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56BD8" w14:textId="77777777" w:rsidR="00DA3285" w:rsidRPr="00570B4A" w:rsidRDefault="00DA3285" w:rsidP="00DA3285">
      <w:pPr>
        <w:spacing w:after="0"/>
        <w:jc w:val="right"/>
        <w:rPr>
          <w:rFonts w:cs="Arial"/>
          <w:b/>
          <w:sz w:val="24"/>
        </w:rPr>
      </w:pPr>
      <w:r w:rsidRPr="00570B4A">
        <w:rPr>
          <w:rFonts w:cs="Arial"/>
          <w:b/>
          <w:sz w:val="24"/>
        </w:rPr>
        <w:t>OBR–E</w:t>
      </w:r>
      <w:r>
        <w:rPr>
          <w:rFonts w:cs="Arial"/>
          <w:b/>
          <w:sz w:val="24"/>
        </w:rPr>
        <w:t>-1</w:t>
      </w:r>
    </w:p>
    <w:p w14:paraId="02E714EA" w14:textId="77777777" w:rsidR="00DA3285" w:rsidRDefault="00DA3285" w:rsidP="00DA3285">
      <w:pPr>
        <w:spacing w:after="0"/>
        <w:ind w:left="4956"/>
        <w:jc w:val="right"/>
        <w:rPr>
          <w:rFonts w:cs="Arial"/>
          <w:sz w:val="18"/>
          <w:szCs w:val="18"/>
        </w:rPr>
      </w:pPr>
    </w:p>
    <w:p w14:paraId="761A0782" w14:textId="77777777" w:rsidR="00DA3285" w:rsidRPr="00B55380" w:rsidRDefault="00DA3285" w:rsidP="00DA3285">
      <w:pPr>
        <w:spacing w:after="0"/>
        <w:ind w:left="4956"/>
        <w:jc w:val="right"/>
        <w:rPr>
          <w:rFonts w:cs="Arial"/>
          <w:sz w:val="18"/>
          <w:szCs w:val="18"/>
        </w:rPr>
      </w:pPr>
      <w:r w:rsidRPr="00B55380">
        <w:rPr>
          <w:rFonts w:cs="Arial"/>
          <w:sz w:val="18"/>
          <w:szCs w:val="18"/>
        </w:rPr>
        <w:t xml:space="preserve">Naš znak:  </w:t>
      </w:r>
      <w:r w:rsidRPr="00B55380">
        <w:rPr>
          <w:rFonts w:cs="Arial"/>
          <w:iCs/>
          <w:sz w:val="18"/>
          <w:szCs w:val="18"/>
        </w:rPr>
        <w:t xml:space="preserve"> </w:t>
      </w:r>
      <w:r w:rsidRPr="00F7663E">
        <w:rPr>
          <w:rFonts w:cs="Arial"/>
          <w:iCs/>
          <w:sz w:val="18"/>
          <w:szCs w:val="18"/>
        </w:rPr>
        <w:t>KPV-</w:t>
      </w:r>
      <w:r>
        <w:rPr>
          <w:rFonts w:cs="Arial"/>
          <w:iCs/>
          <w:sz w:val="18"/>
          <w:szCs w:val="18"/>
        </w:rPr>
        <w:t>12</w:t>
      </w:r>
      <w:r w:rsidRPr="00F7663E">
        <w:rPr>
          <w:rFonts w:cs="Arial"/>
          <w:iCs/>
          <w:sz w:val="18"/>
          <w:szCs w:val="18"/>
        </w:rPr>
        <w:t>-20</w:t>
      </w:r>
      <w:r>
        <w:rPr>
          <w:rFonts w:cs="Arial"/>
          <w:iCs/>
          <w:sz w:val="18"/>
          <w:szCs w:val="18"/>
        </w:rPr>
        <w:t>23</w:t>
      </w:r>
      <w:r w:rsidRPr="00F7663E">
        <w:rPr>
          <w:rFonts w:cs="Arial"/>
          <w:iCs/>
          <w:sz w:val="18"/>
          <w:szCs w:val="18"/>
        </w:rPr>
        <w:t>/</w:t>
      </w:r>
      <w:r>
        <w:rPr>
          <w:rFonts w:cs="Arial"/>
          <w:iCs/>
          <w:sz w:val="18"/>
          <w:szCs w:val="18"/>
        </w:rPr>
        <w:t>III</w:t>
      </w:r>
      <w:r w:rsidRPr="00F7663E">
        <w:rPr>
          <w:rFonts w:cs="Arial"/>
          <w:iCs/>
          <w:sz w:val="18"/>
          <w:szCs w:val="18"/>
        </w:rPr>
        <w:t>/NS-105814-</w:t>
      </w:r>
      <w:r>
        <w:rPr>
          <w:rFonts w:cs="Arial"/>
          <w:iCs/>
          <w:sz w:val="18"/>
          <w:szCs w:val="18"/>
        </w:rPr>
        <w:t>MZ</w:t>
      </w:r>
    </w:p>
    <w:p w14:paraId="5F9EF067" w14:textId="77777777" w:rsidR="00DA3285" w:rsidRDefault="00DA3285" w:rsidP="00DA3285">
      <w:pPr>
        <w:spacing w:after="0"/>
        <w:rPr>
          <w:rFonts w:cs="Arial"/>
          <w:b/>
          <w:sz w:val="28"/>
          <w:szCs w:val="28"/>
        </w:rPr>
      </w:pPr>
      <w:r w:rsidRPr="00B55380">
        <w:rPr>
          <w:rFonts w:cs="Arial"/>
          <w:b/>
          <w:bCs/>
          <w:sz w:val="18"/>
          <w:szCs w:val="18"/>
        </w:rPr>
        <w:t xml:space="preserve">                                 </w:t>
      </w:r>
      <w:r w:rsidRPr="00B55380">
        <w:rPr>
          <w:rFonts w:cs="Arial"/>
          <w:sz w:val="18"/>
          <w:szCs w:val="18"/>
        </w:rPr>
        <w:tab/>
        <w:t xml:space="preserve">         </w:t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14:paraId="6F7978A8" w14:textId="77777777" w:rsidR="00DA3285" w:rsidRDefault="00DA3285" w:rsidP="00DA3285">
      <w:pPr>
        <w:spacing w:after="0"/>
        <w:jc w:val="center"/>
        <w:rPr>
          <w:rFonts w:cs="Arial"/>
          <w:b/>
          <w:sz w:val="28"/>
          <w:szCs w:val="28"/>
        </w:rPr>
      </w:pPr>
    </w:p>
    <w:p w14:paraId="2216ABAF" w14:textId="77777777" w:rsidR="00DA3285" w:rsidRPr="00B55380" w:rsidRDefault="00DA3285" w:rsidP="00DA3285">
      <w:pPr>
        <w:spacing w:after="0"/>
        <w:jc w:val="left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SPECIFIKACIJA </w:t>
      </w:r>
      <w:r w:rsidRPr="00B55380">
        <w:rPr>
          <w:rFonts w:cs="Arial"/>
          <w:b/>
          <w:sz w:val="28"/>
          <w:szCs w:val="28"/>
        </w:rPr>
        <w:t>PREDRAČUN</w:t>
      </w:r>
      <w:r>
        <w:rPr>
          <w:rFonts w:cs="Arial"/>
          <w:b/>
          <w:sz w:val="28"/>
          <w:szCs w:val="28"/>
        </w:rPr>
        <w:t>A,</w:t>
      </w:r>
      <w:r w:rsidRPr="00B55380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št</w:t>
      </w:r>
      <w:r w:rsidRPr="00B55380">
        <w:rPr>
          <w:rFonts w:cs="Arial"/>
          <w:b/>
          <w:sz w:val="28"/>
          <w:szCs w:val="28"/>
        </w:rPr>
        <w:t>……………………………….</w:t>
      </w:r>
    </w:p>
    <w:p w14:paraId="5AC52CB8" w14:textId="77777777" w:rsidR="00DA3285" w:rsidRDefault="00DA3285" w:rsidP="00DA3285">
      <w:pPr>
        <w:spacing w:after="0"/>
        <w:rPr>
          <w:rFonts w:cs="Arial"/>
        </w:rPr>
      </w:pPr>
    </w:p>
    <w:p w14:paraId="59516802" w14:textId="77777777" w:rsidR="00DA3285" w:rsidRDefault="00DA3285" w:rsidP="00DA3285">
      <w:pPr>
        <w:spacing w:after="0"/>
        <w:rPr>
          <w:rFonts w:cs="Arial"/>
          <w:b/>
        </w:rPr>
      </w:pPr>
    </w:p>
    <w:p w14:paraId="230FF469" w14:textId="77777777" w:rsidR="00DA3285" w:rsidRDefault="00DA3285" w:rsidP="00DA3285">
      <w:pPr>
        <w:pStyle w:val="Naslov"/>
        <w:jc w:val="right"/>
        <w:rPr>
          <w:rFonts w:cs="Arial"/>
        </w:rPr>
      </w:pPr>
    </w:p>
    <w:p w14:paraId="36203843" w14:textId="77777777" w:rsidR="00DA3285" w:rsidRPr="00B55380" w:rsidRDefault="00DA3285" w:rsidP="00DA3285">
      <w:pPr>
        <w:spacing w:after="0"/>
        <w:rPr>
          <w:rFonts w:cs="Arial"/>
        </w:rPr>
      </w:pPr>
      <w:r>
        <w:rPr>
          <w:rFonts w:cs="Arial"/>
          <w:b/>
        </w:rPr>
        <w:t xml:space="preserve">NAZIV IN NASLOV </w:t>
      </w:r>
      <w:r w:rsidRPr="00B55380">
        <w:rPr>
          <w:rFonts w:cs="Arial"/>
          <w:b/>
        </w:rPr>
        <w:t>PONUDNIK</w:t>
      </w:r>
      <w:r>
        <w:rPr>
          <w:rFonts w:cs="Arial"/>
          <w:b/>
        </w:rPr>
        <w:t>A</w:t>
      </w:r>
      <w:r w:rsidRPr="00B55380">
        <w:rPr>
          <w:rFonts w:cs="Arial"/>
          <w:b/>
        </w:rPr>
        <w:t>:</w:t>
      </w:r>
      <w:r w:rsidRPr="00B55380">
        <w:rPr>
          <w:rFonts w:cs="Arial"/>
        </w:rPr>
        <w:t xml:space="preserve"> …………………………………………………………</w:t>
      </w:r>
      <w:r>
        <w:rPr>
          <w:rFonts w:cs="Arial"/>
        </w:rPr>
        <w:t>…..</w:t>
      </w:r>
    </w:p>
    <w:p w14:paraId="0D1B2D32" w14:textId="77777777" w:rsidR="00DA3285" w:rsidRPr="00B55380" w:rsidRDefault="00DA3285" w:rsidP="00DA3285">
      <w:pPr>
        <w:pStyle w:val="Golobesedilo"/>
        <w:rPr>
          <w:rFonts w:ascii="Arial" w:hAnsi="Arial" w:cs="Arial"/>
          <w:sz w:val="6"/>
          <w:szCs w:val="22"/>
        </w:rPr>
      </w:pPr>
    </w:p>
    <w:p w14:paraId="66A19C3F" w14:textId="77777777" w:rsidR="00DA3285" w:rsidRDefault="00DA3285" w:rsidP="00DA3285">
      <w:pPr>
        <w:pStyle w:val="Golobesedilo"/>
        <w:rPr>
          <w:rFonts w:ascii="Arial" w:hAnsi="Arial" w:cs="Arial"/>
          <w:b/>
          <w:sz w:val="12"/>
          <w:szCs w:val="20"/>
        </w:rPr>
      </w:pPr>
    </w:p>
    <w:p w14:paraId="60F408DB" w14:textId="77777777" w:rsidR="00DA3285" w:rsidRDefault="00DA3285" w:rsidP="00DA3285">
      <w:pPr>
        <w:spacing w:after="0"/>
        <w:rPr>
          <w:rFonts w:cs="Arial"/>
          <w:b/>
          <w:sz w:val="20"/>
          <w:szCs w:val="20"/>
        </w:rPr>
      </w:pPr>
    </w:p>
    <w:p w14:paraId="0D04AFF3" w14:textId="77777777" w:rsidR="00DA3285" w:rsidRPr="005D3FAF" w:rsidRDefault="00DA3285" w:rsidP="00DA3285">
      <w:pPr>
        <w:pStyle w:val="Golobesedilo"/>
        <w:numPr>
          <w:ilvl w:val="0"/>
          <w:numId w:val="1"/>
        </w:numPr>
        <w:rPr>
          <w:rFonts w:ascii="Arial" w:hAnsi="Arial" w:cs="Arial"/>
          <w:b/>
          <w:sz w:val="18"/>
          <w:szCs w:val="18"/>
        </w:rPr>
      </w:pPr>
      <w:r w:rsidRPr="00B72961">
        <w:rPr>
          <w:rFonts w:ascii="Arial" w:hAnsi="Arial" w:cs="Arial"/>
          <w:b/>
          <w:sz w:val="18"/>
          <w:szCs w:val="18"/>
        </w:rPr>
        <w:t>Popust na enoto mere je podan za ceno goriva, ki je določena v skladu z Uredbo o oblikovanju cen naftnih derivatov in velja 1 teden pred rokom</w:t>
      </w:r>
      <w:r w:rsidRPr="00082760">
        <w:rPr>
          <w:rFonts w:ascii="Arial" w:hAnsi="Arial" w:cs="Arial"/>
          <w:b/>
          <w:sz w:val="18"/>
          <w:szCs w:val="18"/>
        </w:rPr>
        <w:t xml:space="preserve"> za oddajo ponudbe</w:t>
      </w:r>
      <w:r w:rsidRPr="005D3FAF">
        <w:rPr>
          <w:rFonts w:ascii="Arial" w:hAnsi="Arial" w:cs="Arial"/>
          <w:b/>
          <w:sz w:val="18"/>
          <w:szCs w:val="18"/>
        </w:rPr>
        <w:t xml:space="preserve">. V primeru vpisa cen, ki ne veljajo 1 teden pred rokom za oddajo ponudbe, bo naročnik ponudnika pozval k popravku ponudbe v tem delu. </w:t>
      </w:r>
    </w:p>
    <w:p w14:paraId="07DEB075" w14:textId="77777777" w:rsidR="00DA3285" w:rsidRDefault="00DA3285" w:rsidP="00DA3285">
      <w:pPr>
        <w:spacing w:after="0"/>
        <w:rPr>
          <w:rFonts w:cs="Arial"/>
          <w:b/>
          <w:bCs/>
          <w:szCs w:val="22"/>
        </w:rPr>
      </w:pPr>
    </w:p>
    <w:p w14:paraId="05242E4E" w14:textId="77777777" w:rsidR="00DA3285" w:rsidRDefault="00DA3285" w:rsidP="00DA3285">
      <w:pPr>
        <w:spacing w:after="0"/>
        <w:rPr>
          <w:rFonts w:cs="Arial"/>
          <w:b/>
          <w:bCs/>
          <w:szCs w:val="22"/>
        </w:rPr>
      </w:pPr>
    </w:p>
    <w:p w14:paraId="581129D8" w14:textId="77777777" w:rsidR="00DA3285" w:rsidRDefault="00DA3285" w:rsidP="00DA3285">
      <w:pPr>
        <w:spacing w:after="0"/>
        <w:rPr>
          <w:rFonts w:cs="Arial"/>
          <w:b/>
          <w:bCs/>
          <w:szCs w:val="22"/>
        </w:rPr>
      </w:pPr>
      <w:r w:rsidRPr="006E0E50">
        <w:rPr>
          <w:noProof/>
        </w:rPr>
        <w:drawing>
          <wp:inline distT="0" distB="0" distL="0" distR="0" wp14:anchorId="02CC48D8" wp14:editId="72132749">
            <wp:extent cx="5760720" cy="204343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04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F3690" w14:textId="77777777" w:rsidR="00DA3285" w:rsidRDefault="00DA3285" w:rsidP="00DA3285">
      <w:pPr>
        <w:spacing w:after="0"/>
        <w:rPr>
          <w:rFonts w:cs="Arial"/>
          <w:b/>
          <w:sz w:val="20"/>
          <w:szCs w:val="20"/>
        </w:rPr>
      </w:pPr>
    </w:p>
    <w:p w14:paraId="1C5CE5CA" w14:textId="77777777" w:rsidR="00DA3285" w:rsidRDefault="00DA3285" w:rsidP="00DA3285">
      <w:pPr>
        <w:spacing w:after="0"/>
        <w:rPr>
          <w:rFonts w:cs="Arial"/>
          <w:b/>
          <w:sz w:val="20"/>
          <w:szCs w:val="20"/>
        </w:rPr>
      </w:pPr>
    </w:p>
    <w:p w14:paraId="32E8480E" w14:textId="77777777" w:rsidR="00DA3285" w:rsidRDefault="00DA3285" w:rsidP="00DA3285">
      <w:pPr>
        <w:spacing w:after="0"/>
        <w:rPr>
          <w:rFonts w:cs="Arial"/>
          <w:b/>
          <w:sz w:val="20"/>
          <w:szCs w:val="20"/>
        </w:rPr>
      </w:pPr>
    </w:p>
    <w:p w14:paraId="14211A7A" w14:textId="77777777" w:rsidR="00DA3285" w:rsidRDefault="00DA3285" w:rsidP="00DA3285">
      <w:pPr>
        <w:spacing w:after="0"/>
        <w:rPr>
          <w:rFonts w:cs="Arial"/>
          <w:b/>
          <w:sz w:val="20"/>
          <w:szCs w:val="20"/>
        </w:rPr>
      </w:pPr>
    </w:p>
    <w:p w14:paraId="5501888B" w14:textId="77777777" w:rsidR="00DA3285" w:rsidRDefault="00DA3285" w:rsidP="00DA3285">
      <w:pPr>
        <w:tabs>
          <w:tab w:val="left" w:pos="3686"/>
        </w:tabs>
        <w:spacing w:after="0"/>
        <w:rPr>
          <w:rFonts w:cs="Arial"/>
          <w:sz w:val="12"/>
        </w:rPr>
      </w:pPr>
    </w:p>
    <w:p w14:paraId="36E02E9D" w14:textId="77777777" w:rsidR="00DA3285" w:rsidRDefault="00DA3285" w:rsidP="00DA3285">
      <w:pPr>
        <w:tabs>
          <w:tab w:val="left" w:pos="3686"/>
        </w:tabs>
        <w:spacing w:after="0"/>
        <w:rPr>
          <w:rFonts w:cs="Arial"/>
          <w:sz w:val="12"/>
        </w:rPr>
      </w:pPr>
    </w:p>
    <w:p w14:paraId="51690903" w14:textId="77777777" w:rsidR="00DA3285" w:rsidRPr="00B55380" w:rsidRDefault="00DA3285" w:rsidP="00DA3285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14:paraId="458B98F9" w14:textId="77777777" w:rsidR="00DA3285" w:rsidRDefault="00DA3285" w:rsidP="00DA3285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14:paraId="17785CFB" w14:textId="77777777" w:rsidR="00DA3285" w:rsidRDefault="00DA3285" w:rsidP="00DA3285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14:paraId="7F93B876" w14:textId="77777777" w:rsidR="00DA3285" w:rsidRDefault="00DA3285" w:rsidP="00DA3285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14:paraId="6118784F" w14:textId="77777777" w:rsidR="00DA3285" w:rsidRDefault="00DA3285" w:rsidP="00DA3285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14:paraId="544C01C0" w14:textId="77777777" w:rsidR="00E0215B" w:rsidRPr="00DA3285" w:rsidRDefault="00E0215B" w:rsidP="00DA3285"/>
    <w:sectPr w:rsidR="00E0215B" w:rsidRPr="00DA32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3C6E79"/>
    <w:multiLevelType w:val="hybridMultilevel"/>
    <w:tmpl w:val="7E700BA0"/>
    <w:lvl w:ilvl="0" w:tplc="F1E0CDAA">
      <w:numFmt w:val="bullet"/>
      <w:lvlText w:val="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C19"/>
    <w:rsid w:val="00660C19"/>
    <w:rsid w:val="00DA3285"/>
    <w:rsid w:val="00E0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68FB6"/>
  <w15:chartTrackingRefBased/>
  <w15:docId w15:val="{F8527DEA-C362-41A3-B93C-C8B7C4FD4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0C19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olobesedilo">
    <w:name w:val="Plain Text"/>
    <w:basedOn w:val="Navaden"/>
    <w:link w:val="GolobesediloZnak"/>
    <w:rsid w:val="00660C19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660C19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660C19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60C19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639</Characters>
  <Application>Microsoft Office Word</Application>
  <DocSecurity>0</DocSecurity>
  <Lines>5</Lines>
  <Paragraphs>1</Paragraphs>
  <ScaleCrop>false</ScaleCrop>
  <Company>Komunalno podjetje Velenje d. o. o.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2023-03-29T09:22:00Z</dcterms:created>
  <dcterms:modified xsi:type="dcterms:W3CDTF">2023-03-29T09:22:00Z</dcterms:modified>
</cp:coreProperties>
</file>